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0" w:rsidRPr="00456A70" w:rsidRDefault="00731920" w:rsidP="00731920">
      <w:pPr>
        <w:spacing w:after="0" w:line="240" w:lineRule="auto"/>
        <w:jc w:val="right"/>
        <w:rPr>
          <w:rFonts w:ascii="Times New Roman" w:eastAsia="Times New Roman" w:hAnsi="Times New Roman" w:cs="Times New Roman"/>
          <w:b/>
          <w:sz w:val="24"/>
          <w:szCs w:val="24"/>
          <w:lang w:eastAsia="uk-UA"/>
        </w:rPr>
      </w:pPr>
      <w:r w:rsidRPr="00456A70">
        <w:rPr>
          <w:rFonts w:ascii="Times New Roman" w:eastAsia="Times New Roman" w:hAnsi="Times New Roman" w:cs="Times New Roman"/>
          <w:b/>
          <w:color w:val="000000"/>
          <w:sz w:val="28"/>
          <w:szCs w:val="28"/>
          <w:lang w:eastAsia="uk-UA"/>
        </w:rPr>
        <w:t>                                            </w:t>
      </w:r>
      <w:r w:rsidRPr="00456A70">
        <w:rPr>
          <w:rFonts w:ascii="Times New Roman" w:eastAsia="Times New Roman" w:hAnsi="Times New Roman" w:cs="Times New Roman"/>
          <w:b/>
          <w:color w:val="000000"/>
          <w:sz w:val="24"/>
          <w:szCs w:val="24"/>
          <w:lang w:eastAsia="uk-UA"/>
        </w:rPr>
        <w:t>ЗАТВЕРДЖЕНО</w:t>
      </w:r>
    </w:p>
    <w:p w:rsidR="00FA765F" w:rsidRDefault="00FA765F" w:rsidP="00731920">
      <w:pPr>
        <w:spacing w:after="0" w:line="240" w:lineRule="auto"/>
        <w:jc w:val="right"/>
        <w:rPr>
          <w:rFonts w:ascii="Times New Roman" w:eastAsia="Times New Roman" w:hAnsi="Times New Roman" w:cs="Times New Roman"/>
          <w:b/>
          <w:color w:val="000000"/>
          <w:sz w:val="24"/>
          <w:szCs w:val="24"/>
          <w:lang w:eastAsia="uk-UA"/>
        </w:rPr>
      </w:pPr>
    </w:p>
    <w:p w:rsidR="00731920" w:rsidRPr="00456A70" w:rsidRDefault="00731920" w:rsidP="00731920">
      <w:pPr>
        <w:spacing w:after="0" w:line="240" w:lineRule="auto"/>
        <w:jc w:val="right"/>
        <w:rPr>
          <w:rFonts w:ascii="Times New Roman" w:eastAsia="Times New Roman" w:hAnsi="Times New Roman" w:cs="Times New Roman"/>
          <w:b/>
          <w:sz w:val="24"/>
          <w:szCs w:val="24"/>
          <w:lang w:eastAsia="uk-UA"/>
        </w:rPr>
      </w:pPr>
      <w:r w:rsidRPr="00456A70">
        <w:rPr>
          <w:rFonts w:ascii="Times New Roman" w:eastAsia="Times New Roman" w:hAnsi="Times New Roman" w:cs="Times New Roman"/>
          <w:b/>
          <w:color w:val="000000"/>
          <w:sz w:val="24"/>
          <w:szCs w:val="24"/>
          <w:lang w:eastAsia="uk-UA"/>
        </w:rPr>
        <w:t>Протокол засідання </w:t>
      </w:r>
    </w:p>
    <w:p w:rsidR="00731920" w:rsidRPr="00456A70" w:rsidRDefault="00731920" w:rsidP="00456A70">
      <w:pPr>
        <w:spacing w:after="0" w:line="240" w:lineRule="auto"/>
        <w:jc w:val="right"/>
        <w:rPr>
          <w:rFonts w:ascii="Times New Roman" w:eastAsia="Times New Roman" w:hAnsi="Times New Roman" w:cs="Times New Roman"/>
          <w:b/>
          <w:sz w:val="24"/>
          <w:szCs w:val="24"/>
          <w:lang w:eastAsia="uk-UA"/>
        </w:rPr>
      </w:pPr>
      <w:r w:rsidRPr="00456A70">
        <w:rPr>
          <w:rFonts w:ascii="Times New Roman" w:eastAsia="Times New Roman" w:hAnsi="Times New Roman" w:cs="Times New Roman"/>
          <w:b/>
          <w:color w:val="000000"/>
          <w:sz w:val="24"/>
          <w:szCs w:val="24"/>
          <w:lang w:eastAsia="uk-UA"/>
        </w:rPr>
        <w:t xml:space="preserve">педагогічної ради </w:t>
      </w:r>
      <w:r w:rsidR="00456A70" w:rsidRPr="00456A70">
        <w:rPr>
          <w:rFonts w:ascii="Times New Roman" w:eastAsia="Times New Roman" w:hAnsi="Times New Roman" w:cs="Times New Roman"/>
          <w:b/>
          <w:color w:val="000000"/>
          <w:sz w:val="24"/>
          <w:szCs w:val="24"/>
          <w:lang w:eastAsia="uk-UA"/>
        </w:rPr>
        <w:t>ліцею «Галицький» ЛМР</w:t>
      </w:r>
    </w:p>
    <w:p w:rsidR="00731920" w:rsidRPr="00456A70" w:rsidRDefault="00456A70" w:rsidP="00456A70">
      <w:pPr>
        <w:spacing w:after="0" w:line="240" w:lineRule="auto"/>
        <w:jc w:val="right"/>
        <w:rPr>
          <w:rFonts w:ascii="Times New Roman" w:eastAsia="Times New Roman" w:hAnsi="Times New Roman" w:cs="Times New Roman"/>
          <w:b/>
          <w:color w:val="000000"/>
          <w:sz w:val="28"/>
          <w:szCs w:val="28"/>
          <w:lang w:eastAsia="uk-UA"/>
        </w:rPr>
      </w:pPr>
      <w:r w:rsidRPr="00456A70">
        <w:rPr>
          <w:rFonts w:ascii="Times New Roman" w:eastAsia="Times New Roman" w:hAnsi="Times New Roman" w:cs="Times New Roman"/>
          <w:b/>
          <w:color w:val="000000"/>
          <w:sz w:val="28"/>
          <w:szCs w:val="28"/>
          <w:lang w:eastAsia="uk-UA"/>
        </w:rPr>
        <w:t>№ 1</w:t>
      </w:r>
      <w:r w:rsidR="00731920" w:rsidRPr="00456A70">
        <w:rPr>
          <w:rFonts w:ascii="Times New Roman" w:eastAsia="Times New Roman" w:hAnsi="Times New Roman" w:cs="Times New Roman"/>
          <w:b/>
          <w:color w:val="000000"/>
          <w:sz w:val="28"/>
          <w:szCs w:val="28"/>
          <w:lang w:eastAsia="uk-UA"/>
        </w:rPr>
        <w:t> </w:t>
      </w:r>
      <w:r w:rsidRPr="00456A70">
        <w:rPr>
          <w:rFonts w:ascii="Times New Roman" w:eastAsia="Times New Roman" w:hAnsi="Times New Roman" w:cs="Times New Roman"/>
          <w:b/>
          <w:color w:val="000000"/>
          <w:sz w:val="28"/>
          <w:szCs w:val="28"/>
          <w:lang w:eastAsia="uk-UA"/>
        </w:rPr>
        <w:t>від 31.08.2021 р.</w:t>
      </w:r>
    </w:p>
    <w:p w:rsidR="00456A70" w:rsidRPr="00456A70" w:rsidRDefault="00456A70" w:rsidP="00731920">
      <w:pPr>
        <w:spacing w:after="0" w:line="240" w:lineRule="auto"/>
        <w:jc w:val="both"/>
        <w:rPr>
          <w:rFonts w:ascii="Times New Roman" w:eastAsia="Times New Roman" w:hAnsi="Times New Roman" w:cs="Times New Roman"/>
          <w:b/>
          <w:sz w:val="24"/>
          <w:szCs w:val="24"/>
          <w:lang w:eastAsia="uk-UA"/>
        </w:rPr>
      </w:pPr>
    </w:p>
    <w:p w:rsidR="00FA765F" w:rsidRDefault="00FA765F" w:rsidP="00731920">
      <w:pPr>
        <w:spacing w:after="0" w:line="240" w:lineRule="auto"/>
        <w:jc w:val="center"/>
        <w:rPr>
          <w:rFonts w:ascii="Times New Roman" w:eastAsia="Times New Roman" w:hAnsi="Times New Roman" w:cs="Times New Roman"/>
          <w:b/>
          <w:bCs/>
          <w:color w:val="000000"/>
          <w:sz w:val="24"/>
          <w:szCs w:val="24"/>
          <w:lang w:eastAsia="uk-UA"/>
        </w:rPr>
      </w:pPr>
    </w:p>
    <w:p w:rsidR="00731920" w:rsidRPr="00731920" w:rsidRDefault="00731920" w:rsidP="00731920">
      <w:pPr>
        <w:spacing w:after="0" w:line="240" w:lineRule="auto"/>
        <w:jc w:val="center"/>
        <w:rPr>
          <w:rFonts w:ascii="Times New Roman" w:eastAsia="Times New Roman" w:hAnsi="Times New Roman" w:cs="Times New Roman"/>
          <w:sz w:val="24"/>
          <w:szCs w:val="24"/>
          <w:lang w:eastAsia="uk-UA"/>
        </w:rPr>
      </w:pPr>
      <w:r w:rsidRPr="00731920">
        <w:rPr>
          <w:rFonts w:ascii="Times New Roman" w:eastAsia="Times New Roman" w:hAnsi="Times New Roman" w:cs="Times New Roman"/>
          <w:b/>
          <w:bCs/>
          <w:color w:val="000000"/>
          <w:sz w:val="24"/>
          <w:szCs w:val="24"/>
          <w:lang w:eastAsia="uk-UA"/>
        </w:rPr>
        <w:t>ПОЛОЖЕННЯ</w:t>
      </w:r>
    </w:p>
    <w:p w:rsidR="00731920" w:rsidRPr="00731920" w:rsidRDefault="00731920" w:rsidP="00731920">
      <w:pPr>
        <w:spacing w:after="0" w:line="240" w:lineRule="auto"/>
        <w:jc w:val="center"/>
        <w:rPr>
          <w:rFonts w:ascii="Times New Roman" w:eastAsia="Times New Roman" w:hAnsi="Times New Roman" w:cs="Times New Roman"/>
          <w:sz w:val="24"/>
          <w:szCs w:val="24"/>
          <w:lang w:eastAsia="uk-UA"/>
        </w:rPr>
      </w:pPr>
      <w:r w:rsidRPr="00731920">
        <w:rPr>
          <w:rFonts w:ascii="Times New Roman" w:eastAsia="Times New Roman" w:hAnsi="Times New Roman" w:cs="Times New Roman"/>
          <w:b/>
          <w:bCs/>
          <w:color w:val="000000"/>
          <w:sz w:val="24"/>
          <w:szCs w:val="24"/>
          <w:lang w:eastAsia="uk-UA"/>
        </w:rPr>
        <w:t>про академічну доброчесність </w:t>
      </w:r>
    </w:p>
    <w:p w:rsidR="00731920" w:rsidRDefault="00731920" w:rsidP="00731920">
      <w:pPr>
        <w:spacing w:after="0" w:line="240" w:lineRule="auto"/>
        <w:jc w:val="center"/>
        <w:rPr>
          <w:rFonts w:ascii="Times New Roman" w:eastAsia="Times New Roman" w:hAnsi="Times New Roman" w:cs="Times New Roman"/>
          <w:b/>
          <w:bCs/>
          <w:color w:val="000000"/>
          <w:sz w:val="24"/>
          <w:szCs w:val="24"/>
          <w:lang w:eastAsia="uk-UA"/>
        </w:rPr>
      </w:pPr>
      <w:r w:rsidRPr="00731920">
        <w:rPr>
          <w:rFonts w:ascii="Times New Roman" w:eastAsia="Times New Roman" w:hAnsi="Times New Roman" w:cs="Times New Roman"/>
          <w:b/>
          <w:bCs/>
          <w:color w:val="000000"/>
          <w:sz w:val="24"/>
          <w:szCs w:val="24"/>
          <w:lang w:eastAsia="uk-UA"/>
        </w:rPr>
        <w:t>педагогічних працівників та здобувачів освіти</w:t>
      </w:r>
    </w:p>
    <w:p w:rsidR="00456A70" w:rsidRPr="00456A70" w:rsidRDefault="00456A70" w:rsidP="00731920">
      <w:pPr>
        <w:spacing w:after="0" w:line="240" w:lineRule="auto"/>
        <w:jc w:val="center"/>
        <w:rPr>
          <w:rFonts w:ascii="Times New Roman" w:eastAsia="Times New Roman" w:hAnsi="Times New Roman" w:cs="Times New Roman"/>
          <w:b/>
          <w:sz w:val="24"/>
          <w:szCs w:val="24"/>
          <w:lang w:eastAsia="uk-UA"/>
        </w:rPr>
      </w:pPr>
      <w:r w:rsidRPr="00456A70">
        <w:rPr>
          <w:rFonts w:ascii="Times New Roman" w:eastAsia="Times New Roman" w:hAnsi="Times New Roman" w:cs="Times New Roman"/>
          <w:b/>
          <w:sz w:val="24"/>
          <w:szCs w:val="24"/>
          <w:lang w:eastAsia="uk-UA"/>
        </w:rPr>
        <w:t>ліцею «Галицький» Львівської міської ради</w:t>
      </w:r>
    </w:p>
    <w:p w:rsidR="00456A70" w:rsidRPr="00456A70" w:rsidRDefault="00456A70" w:rsidP="00456A70">
      <w:pPr>
        <w:spacing w:after="0" w:line="240" w:lineRule="auto"/>
        <w:jc w:val="both"/>
        <w:rPr>
          <w:rFonts w:ascii="Times New Roman" w:eastAsia="Times New Roman" w:hAnsi="Times New Roman" w:cs="Times New Roman"/>
          <w:sz w:val="24"/>
          <w:szCs w:val="24"/>
          <w:lang w:eastAsia="uk-UA"/>
        </w:rPr>
      </w:pP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1.</w:t>
      </w:r>
      <w:r w:rsidRPr="00FA765F">
        <w:rPr>
          <w:rFonts w:ascii="Times New Roman" w:eastAsia="Times New Roman" w:hAnsi="Times New Roman" w:cs="Times New Roman"/>
          <w:color w:val="000000"/>
          <w:sz w:val="24"/>
          <w:szCs w:val="24"/>
          <w:lang w:eastAsia="uk-UA"/>
        </w:rPr>
        <w:t xml:space="preserve">  </w:t>
      </w:r>
      <w:r w:rsidRPr="00FA765F">
        <w:rPr>
          <w:rFonts w:ascii="Times New Roman" w:eastAsia="Times New Roman" w:hAnsi="Times New Roman" w:cs="Times New Roman"/>
          <w:b/>
          <w:bCs/>
          <w:color w:val="000000"/>
          <w:sz w:val="24"/>
          <w:szCs w:val="24"/>
          <w:lang w:eastAsia="uk-UA"/>
        </w:rPr>
        <w:t>Загальні положення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1.1. Положення про академічну доброчесність (далі - Положення) закріплює норми та правила етичної поведінки, професійного спілкування між  педагогічними працівниками  та  здобувачами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1.2.  Це Положення розроблено  </w:t>
      </w:r>
      <w:r w:rsidR="00FA765F" w:rsidRPr="00FA765F">
        <w:rPr>
          <w:rFonts w:ascii="Times New Roman" w:eastAsia="Times New Roman" w:hAnsi="Times New Roman" w:cs="Times New Roman"/>
          <w:color w:val="000000"/>
          <w:sz w:val="24"/>
          <w:szCs w:val="24"/>
          <w:lang w:eastAsia="uk-UA"/>
        </w:rPr>
        <w:t>в</w:t>
      </w:r>
      <w:r w:rsidR="00CA6461" w:rsidRPr="00FA765F">
        <w:rPr>
          <w:rFonts w:ascii="Times New Roman" w:eastAsia="Times New Roman" w:hAnsi="Times New Roman" w:cs="Times New Roman"/>
          <w:color w:val="000000"/>
          <w:sz w:val="24"/>
          <w:szCs w:val="24"/>
          <w:lang w:eastAsia="uk-UA"/>
        </w:rPr>
        <w:t>ідповідно до ст. 36 Конституції України, Цивільного кодексу України, Конвенції О</w:t>
      </w:r>
      <w:r w:rsidR="003D3702">
        <w:rPr>
          <w:rFonts w:ascii="Times New Roman" w:eastAsia="Times New Roman" w:hAnsi="Times New Roman" w:cs="Times New Roman"/>
          <w:color w:val="000000"/>
          <w:sz w:val="24"/>
          <w:szCs w:val="24"/>
          <w:lang w:eastAsia="uk-UA"/>
        </w:rPr>
        <w:t>ОН «Про права дитини», статті 42</w:t>
      </w:r>
      <w:r w:rsidR="00CA6461" w:rsidRPr="00FA765F">
        <w:rPr>
          <w:rFonts w:ascii="Times New Roman" w:eastAsia="Times New Roman" w:hAnsi="Times New Roman" w:cs="Times New Roman"/>
          <w:color w:val="000000"/>
          <w:sz w:val="24"/>
          <w:szCs w:val="24"/>
          <w:lang w:eastAsia="uk-UA"/>
        </w:rPr>
        <w:t xml:space="preserve"> Закону України </w:t>
      </w:r>
      <w:bookmarkStart w:id="0" w:name="_GoBack"/>
      <w:bookmarkEnd w:id="0"/>
      <w:r w:rsidR="00CA6461" w:rsidRPr="00FA765F">
        <w:rPr>
          <w:rFonts w:ascii="Times New Roman" w:eastAsia="Times New Roman" w:hAnsi="Times New Roman" w:cs="Times New Roman"/>
          <w:color w:val="000000"/>
          <w:sz w:val="24"/>
          <w:szCs w:val="24"/>
          <w:lang w:eastAsia="uk-UA"/>
        </w:rPr>
        <w:t>«Про освіту», «Про видавничу справу», «Про запобігання корупції», «Про авторське право та суміжні права»</w:t>
      </w:r>
      <w:r w:rsidR="00CA6461" w:rsidRPr="00FA765F">
        <w:rPr>
          <w:rFonts w:ascii="Times New Roman" w:eastAsia="Calibri" w:hAnsi="Times New Roman" w:cs="Times New Roman"/>
          <w:sz w:val="24"/>
          <w:szCs w:val="24"/>
        </w:rPr>
        <w:t xml:space="preserve">, Статуту ліцею «Галицький» ЛМР, Правил внутрішнього розпорядку ліцею «Галицький» ЛМР, </w:t>
      </w:r>
      <w:r w:rsidRPr="00FA765F">
        <w:rPr>
          <w:rFonts w:ascii="Times New Roman" w:eastAsia="Times New Roman" w:hAnsi="Times New Roman" w:cs="Times New Roman"/>
          <w:color w:val="000000"/>
          <w:sz w:val="24"/>
          <w:szCs w:val="24"/>
          <w:lang w:eastAsia="uk-UA"/>
        </w:rPr>
        <w:t xml:space="preserve">Статуту  </w:t>
      </w:r>
      <w:r w:rsidR="00CA6461" w:rsidRPr="00FA765F">
        <w:rPr>
          <w:rFonts w:ascii="Times New Roman" w:eastAsia="Times New Roman" w:hAnsi="Times New Roman" w:cs="Times New Roman"/>
          <w:color w:val="000000"/>
          <w:sz w:val="24"/>
          <w:szCs w:val="24"/>
          <w:lang w:eastAsia="uk-UA"/>
        </w:rPr>
        <w:t>ліцею «Галицький» ЛМР</w:t>
      </w:r>
      <w:r w:rsidRPr="00FA765F">
        <w:rPr>
          <w:rFonts w:ascii="Times New Roman" w:eastAsia="Times New Roman" w:hAnsi="Times New Roman" w:cs="Times New Roman"/>
          <w:color w:val="000000"/>
          <w:sz w:val="24"/>
          <w:szCs w:val="24"/>
          <w:lang w:eastAsia="uk-UA"/>
        </w:rPr>
        <w:t>, Правил  внутрішнього  розпорядку, Колективного договору та інших нормативно-правових актів чинного законодавства України та нормативних  актів</w:t>
      </w:r>
      <w:r w:rsidR="00FA765F" w:rsidRPr="00FA765F">
        <w:rPr>
          <w:rFonts w:ascii="Times New Roman" w:eastAsia="Times New Roman" w:hAnsi="Times New Roman" w:cs="Times New Roman"/>
          <w:color w:val="000000"/>
          <w:sz w:val="24"/>
          <w:szCs w:val="24"/>
          <w:lang w:eastAsia="uk-UA"/>
        </w:rPr>
        <w:t xml:space="preserve"> закладу</w:t>
      </w:r>
      <w:r w:rsidRPr="00FA765F">
        <w:rPr>
          <w:rFonts w:ascii="Times New Roman" w:eastAsia="Times New Roman" w:hAnsi="Times New Roman" w:cs="Times New Roman"/>
          <w:color w:val="000000"/>
          <w:sz w:val="24"/>
          <w:szCs w:val="24"/>
          <w:lang w:eastAsia="uk-UA"/>
        </w:rPr>
        <w:t>.</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1.3. Мета Положення полягає у дотриманні  високих професійних стандартів  в  усіх  сферах діяльності закладу (освітній, науковій, виховній), підтримки особливих взаємовідносин між педагогічними працівниками та здобувачами освіти, запобігання порушенню академічної доброчесності та забезпечення довіри до результатів освітнього процесу та освітньої діяльності.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1.4. 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даного Положення.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1.5. Норми цього Положення закріплюють правила поведінки безпосередньо у трьох основних  сферах – освітній (навчальній), науковій та виховній (морально-психологічний клімат у колективі).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1.6.  Дія Положення поширюється на всіх учасників освітнього процесу закладу.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2.  Поняття та принципи академічної доброчесності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творчої діяльності з метою забезпечення довіри до результатів навчання та/або творчих досягнень.</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2.2. Для забезпечення академічної доброчесності в освітньому закладі необхідно дотримуватися наступних принципів:</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демократизму;</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законності;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соціальної справедливості;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пріоритету прав та свобод людини і громадянина;</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рівноправності;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lastRenderedPageBreak/>
        <w:t>- гарантування прав і свобод;</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прозорості;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професіоналізму та компетентності;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партнерства і взаємодопомоги;</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поваги та взаємної довіри;</w:t>
      </w:r>
      <w:r w:rsidRPr="00FA765F">
        <w:rPr>
          <w:rFonts w:ascii="Times New Roman" w:eastAsia="Times New Roman" w:hAnsi="Times New Roman" w:cs="Times New Roman"/>
          <w:color w:val="000000"/>
          <w:sz w:val="24"/>
          <w:szCs w:val="24"/>
          <w:lang w:eastAsia="uk-UA"/>
        </w:rPr>
        <w:tab/>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відкритості і прозорості;</w:t>
      </w:r>
    </w:p>
    <w:p w:rsidR="00731920" w:rsidRPr="00FA765F" w:rsidRDefault="00731920" w:rsidP="00FA765F">
      <w:pPr>
        <w:spacing w:after="0"/>
        <w:ind w:firstLine="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відповідальності за забезпечення якості освіти та якості освітньої діяльності.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2.3. Кожен учасник освітнього процесу наділений правом  вільно обирати свою громадську позицію, яка проголошується відкрито при обговоренні рішень та внутрішніх документів.</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2.4. Офіційне висвітлення діяльності закладу та напрямів його розвитку може здійснювати директор або особа за його дорученням.</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2.5. У разі, якщо відбулося розповсюдження інформації, яка є неправдивою, викладеною з перекрученням фактів,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2.6. Гідним для учасників освітнього процесу є:</w:t>
      </w:r>
    </w:p>
    <w:p w:rsidR="00731920" w:rsidRPr="00FA765F" w:rsidRDefault="00731920" w:rsidP="00FA765F">
      <w:pPr>
        <w:spacing w:after="0"/>
        <w:ind w:hanging="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  шанобливе ставлення до символіки закладу: гімну, прапора, герба;</w:t>
      </w:r>
    </w:p>
    <w:p w:rsidR="00731920" w:rsidRPr="00FA765F" w:rsidRDefault="00731920" w:rsidP="00FA765F">
      <w:pPr>
        <w:spacing w:after="0"/>
        <w:ind w:hanging="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  дотримання Правил внутрішнього розпорядку;</w:t>
      </w:r>
    </w:p>
    <w:p w:rsidR="00731920" w:rsidRPr="00FA765F" w:rsidRDefault="00731920" w:rsidP="00FA765F">
      <w:pPr>
        <w:spacing w:after="0"/>
        <w:ind w:hanging="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 культура зовнішнього вигляду;</w:t>
      </w:r>
    </w:p>
    <w:p w:rsidR="00731920" w:rsidRPr="00FA765F" w:rsidRDefault="00731920" w:rsidP="00FA765F">
      <w:pPr>
        <w:spacing w:after="0"/>
        <w:ind w:hanging="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  дотримання правил високих стандартів ділової етики у веденні переговорів, у тому числі телефонних.</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2.7. Неприйнятним для всіх учасників освітнього процесу є:</w:t>
      </w:r>
    </w:p>
    <w:p w:rsidR="00731920" w:rsidRPr="00FA765F" w:rsidRDefault="00731920" w:rsidP="00FA765F">
      <w:pPr>
        <w:spacing w:after="0"/>
        <w:ind w:hanging="284"/>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навмисне перешкоджання навчальній та трудовій діяльності учасників освітнього процесу;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участь у будь-якій діяльності, що пов’язана з обманом, нечесністю;</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порушення норм законодавства про авторське право і суміжні права;</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перевищення повноважень, що передбачені посадовими інструкціями;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ведення в закладі політичної, релігійної та іншої пропаганди;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використання мобільних телефонів під час освітнього процесу, нарад або </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офіційних заходів;</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вживання алкогольних напоїв, наркотичних речовин, паління у закладі,  </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поява у стані алкогольного, наркотичного та токсичного сп’яніння;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 пронесення до закладу зброї, використання газових балончиків та інших речей, що можуть зашкодити здоров’ю так життю людини.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3. Забезпечення академічної доброчесності учасниками освітнього процесу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     </w:t>
      </w:r>
      <w:r w:rsidRPr="00FA765F">
        <w:rPr>
          <w:rFonts w:ascii="Times New Roman" w:eastAsia="Times New Roman" w:hAnsi="Times New Roman" w:cs="Times New Roman"/>
          <w:color w:val="000000"/>
          <w:sz w:val="24"/>
          <w:szCs w:val="24"/>
          <w:lang w:eastAsia="uk-UA"/>
        </w:rPr>
        <w:t>3.1. Дотримання академічної доброчесності  педагогічними працівниками передбачає:</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дотримання Конвенції ООН «Про права дитини», Конституції, Законів України;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утвердження позитивного іміджу закладу освіти, примноження його традицій;</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дотримання етичних норм спілкування на засадах партнерства, взаємоповаги, толерантності стосунків;</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запобігання корупції, хабарництву;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збереження, поліпшення та раціональне використання навчально-матеріальної бази закладу;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посилання на джерела інформації у разі використання ідей, розробок, тверджень, відомостей;</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дотримання норм про авторські права;</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lastRenderedPageBreak/>
        <w:t>- надання правдивої інформації про методики і результати власної освітньої (творчої, наукової) діяльності;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контроль за дотриманням академічної доброчесності здобувачами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об’єктивне й неупереджене оцінювання результатів навчання;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надання якісних освітніх послуг з використанням у практичній професійній діяльності інноваційних здобутків у галузі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дотримання правил внутрішнього розпорядку, трудової дисципліни, корпоративної етики.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3.2. Дотримання академічної доброчесності  здобувачами освіти передбачає:</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самостійне виконання навчальних завдань, завдань поточного та підсумкового контролю результатів навчання без використання зовнішніх джерел інформації, крім дозволених (для осіб з особливими освітніми потребами ця вимога застосовується з урахуванням їхніх потреб і можливостей);</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постійна підготовка до уроків, виконання домашніх завдань;</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надання достовірної інформації про власні результати навчання батькам або особам, які їх замінюють;</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дотримання правил етики у спілкуванні з однолітками та дорослими;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посилання на джерела інформації у разі використання ідей, розробок, тверджень, відомостей;</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дотримання норм законодавства про авторське право;</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особисту присутність на всіх уроках, окрім випадків, викликаних поважними причинами;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користування інфраструктурою освітнього закладу відповідально, економно та за призначенням;</w:t>
      </w:r>
    </w:p>
    <w:p w:rsidR="00731920" w:rsidRPr="00FA765F" w:rsidRDefault="00FA765F" w:rsidP="00FA765F">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00731920" w:rsidRPr="00FA765F">
        <w:rPr>
          <w:rFonts w:ascii="Times New Roman" w:eastAsia="Times New Roman" w:hAnsi="Times New Roman" w:cs="Times New Roman"/>
          <w:color w:val="000000"/>
          <w:sz w:val="24"/>
          <w:szCs w:val="24"/>
          <w:lang w:eastAsia="uk-UA"/>
        </w:rPr>
        <w:t>сприяння збереженню та примноженню традицій закладу, підвищення його  престижу  власними досягненнями у навчанні, спорті, творчості.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3.3. Порушенням академічної доброчесності вважається:</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академічний плагіат – оприлюднення (частково або повністю) результатів,  отриманих іншими особами, як результатів власних досліджень (творчості) та/або відтворення  опублікованих текстів (оприлюднених творів мистецтва) інших авторів без зазначення авторства;</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фабрикація – вигадування даних чи фактів, що використовуються в освітньому процесі;</w:t>
      </w:r>
    </w:p>
    <w:p w:rsidR="00731920" w:rsidRPr="00FA765F" w:rsidRDefault="00FA765F" w:rsidP="00FA765F">
      <w:pPr>
        <w:tabs>
          <w:tab w:val="left" w:pos="567"/>
        </w:tabs>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00731920" w:rsidRPr="00FA765F">
        <w:rPr>
          <w:rFonts w:ascii="Times New Roman" w:eastAsia="Times New Roman" w:hAnsi="Times New Roman" w:cs="Times New Roman"/>
          <w:color w:val="000000"/>
          <w:sz w:val="24"/>
          <w:szCs w:val="24"/>
          <w:lang w:eastAsia="uk-UA"/>
        </w:rPr>
        <w:t>фальсифікація – свідома зміна чи модифікація вже наявних даних, що стосуються освітнього процесу;</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обман – надання завідомо неправдивої інформації щодо власної освітньої (творчої) діяльності та організації освітнього процесу. Формами обману є, зокрема академічний плагіат, </w:t>
      </w:r>
      <w:proofErr w:type="spellStart"/>
      <w:r w:rsidRPr="00FA765F">
        <w:rPr>
          <w:rFonts w:ascii="Times New Roman" w:eastAsia="Times New Roman" w:hAnsi="Times New Roman" w:cs="Times New Roman"/>
          <w:color w:val="000000"/>
          <w:sz w:val="24"/>
          <w:szCs w:val="24"/>
          <w:lang w:eastAsia="uk-UA"/>
        </w:rPr>
        <w:t>самоплагіат</w:t>
      </w:r>
      <w:proofErr w:type="spellEnd"/>
      <w:r w:rsidRPr="00FA765F">
        <w:rPr>
          <w:rFonts w:ascii="Times New Roman" w:eastAsia="Times New Roman" w:hAnsi="Times New Roman" w:cs="Times New Roman"/>
          <w:color w:val="000000"/>
          <w:sz w:val="24"/>
          <w:szCs w:val="24"/>
          <w:lang w:eastAsia="uk-UA"/>
        </w:rPr>
        <w:t>, фабрикація, фальсифікація та списування;</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хабарництво – надання (отримання) учасником освітнього процесу чи пропозиція щодо надання (отримання) коштів, майна, послуг чи будь – яких інших благ матеріального або нематеріального  характеру з метою отримання неправомірної переваги в освітньому процесі;</w:t>
      </w:r>
    </w:p>
    <w:p w:rsidR="00731920" w:rsidRPr="00FA765F" w:rsidRDefault="00731920" w:rsidP="00FA765F">
      <w:pPr>
        <w:tabs>
          <w:tab w:val="left" w:pos="567"/>
        </w:tabs>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необ’єктивне оцінювання – свідоме завищення або заниження оцінки результатів навчання здобувачів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w:t>
      </w:r>
      <w:r w:rsidRPr="00FA765F">
        <w:rPr>
          <w:rFonts w:ascii="Times New Roman" w:eastAsia="Times New Roman" w:hAnsi="Times New Roman" w:cs="Times New Roman"/>
          <w:b/>
          <w:bCs/>
          <w:color w:val="000000"/>
          <w:sz w:val="24"/>
          <w:szCs w:val="24"/>
          <w:lang w:eastAsia="uk-UA"/>
        </w:rPr>
        <w:t>4. Види відповідальності за порушення академічної доброчесності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4.1. Види академічної відповідальності за конкретне порушення академічної доброчесності визначають спеціальні закони та дане Положення.</w:t>
      </w:r>
    </w:p>
    <w:p w:rsidR="00456A70" w:rsidRPr="00FA765F" w:rsidRDefault="00731920" w:rsidP="00FA765F">
      <w:pPr>
        <w:spacing w:after="0"/>
        <w:jc w:val="both"/>
        <w:rPr>
          <w:rFonts w:ascii="Times New Roman" w:eastAsia="Times New Roman" w:hAnsi="Times New Roman" w:cs="Times New Roman"/>
          <w:color w:val="000000"/>
          <w:sz w:val="24"/>
          <w:szCs w:val="24"/>
          <w:lang w:eastAsia="uk-UA"/>
        </w:rPr>
      </w:pPr>
      <w:r w:rsidRPr="00FA765F">
        <w:rPr>
          <w:rFonts w:ascii="Times New Roman" w:eastAsia="Times New Roman" w:hAnsi="Times New Roman" w:cs="Times New Roman"/>
          <w:color w:val="000000"/>
          <w:sz w:val="24"/>
          <w:szCs w:val="24"/>
          <w:lang w:eastAsia="uk-UA"/>
        </w:rPr>
        <w:lastRenderedPageBreak/>
        <w:t>    4.2. За порушення академічної доброчесності учасники освітнього процесу  можуть бути притягнуті до такої академічної відповідальності:</w:t>
      </w:r>
    </w:p>
    <w:tbl>
      <w:tblPr>
        <w:tblW w:w="0" w:type="auto"/>
        <w:tblCellMar>
          <w:top w:w="15" w:type="dxa"/>
          <w:left w:w="15" w:type="dxa"/>
          <w:bottom w:w="15" w:type="dxa"/>
          <w:right w:w="15" w:type="dxa"/>
        </w:tblCellMar>
        <w:tblLook w:val="04A0" w:firstRow="1" w:lastRow="0" w:firstColumn="1" w:lastColumn="0" w:noHBand="0" w:noVBand="1"/>
      </w:tblPr>
      <w:tblGrid>
        <w:gridCol w:w="1809"/>
        <w:gridCol w:w="1433"/>
        <w:gridCol w:w="2017"/>
        <w:gridCol w:w="2637"/>
        <w:gridCol w:w="1959"/>
      </w:tblGrid>
      <w:tr w:rsidR="00731920" w:rsidRPr="00FA765F" w:rsidTr="007319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Порушення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proofErr w:type="spellStart"/>
            <w:r w:rsidRPr="00FA765F">
              <w:rPr>
                <w:rFonts w:ascii="Times New Roman" w:eastAsia="Times New Roman" w:hAnsi="Times New Roman" w:cs="Times New Roman"/>
                <w:color w:val="000000"/>
                <w:sz w:val="24"/>
                <w:szCs w:val="24"/>
                <w:lang w:eastAsia="uk-UA"/>
              </w:rPr>
              <w:t>Субʼєкти</w:t>
            </w:r>
            <w:proofErr w:type="spellEnd"/>
            <w:r w:rsidRPr="00FA765F">
              <w:rPr>
                <w:rFonts w:ascii="Times New Roman" w:eastAsia="Times New Roman" w:hAnsi="Times New Roman" w:cs="Times New Roman"/>
                <w:color w:val="000000"/>
                <w:sz w:val="24"/>
                <w:szCs w:val="24"/>
                <w:lang w:eastAsia="uk-UA"/>
              </w:rPr>
              <w:t xml:space="preserve"> порушення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Обставини та умови порушення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Наслідки і форма відповідальності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Орган/посадова особа, який приймає рішення про призначення виду відповідальності</w:t>
            </w:r>
          </w:p>
        </w:tc>
      </w:tr>
      <w:tr w:rsidR="00731920" w:rsidRPr="00FA765F" w:rsidTr="00731920">
        <w:trPr>
          <w:trHeight w:val="8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240"/>
              <w:rPr>
                <w:rFonts w:ascii="Times New Roman" w:eastAsia="Times New Roman" w:hAnsi="Times New Roman" w:cs="Times New Roman"/>
                <w:sz w:val="24"/>
                <w:szCs w:val="24"/>
                <w:lang w:eastAsia="uk-UA"/>
              </w:rPr>
            </w:pP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Списування</w:t>
            </w:r>
          </w:p>
          <w:p w:rsidR="00731920" w:rsidRPr="00FA765F" w:rsidRDefault="00731920" w:rsidP="00FA765F">
            <w:pPr>
              <w:spacing w:after="240"/>
              <w:rPr>
                <w:rFonts w:ascii="Times New Roman" w:eastAsia="Times New Roman" w:hAnsi="Times New Roman" w:cs="Times New Roman"/>
                <w:sz w:val="24"/>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240"/>
              <w:rPr>
                <w:rFonts w:ascii="Times New Roman" w:eastAsia="Times New Roman" w:hAnsi="Times New Roman" w:cs="Times New Roman"/>
                <w:sz w:val="24"/>
                <w:szCs w:val="24"/>
                <w:lang w:eastAsia="uk-UA"/>
              </w:rPr>
            </w:pP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r w:rsidRPr="00FA765F">
              <w:rPr>
                <w:rFonts w:ascii="Times New Roman" w:eastAsia="Times New Roman" w:hAnsi="Times New Roman" w:cs="Times New Roman"/>
                <w:sz w:val="24"/>
                <w:szCs w:val="24"/>
                <w:lang w:eastAsia="uk-UA"/>
              </w:rPr>
              <w:br/>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Здобувачі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самостійні роботи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контрольні роботи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моніторинги якості знань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Повторне письмове проходження оцінювання. Термін – 1 тиждень або повторне проходження відповідального освітнього компонента освітньої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Учителі - </w:t>
            </w:r>
            <w:proofErr w:type="spellStart"/>
            <w:r w:rsidRPr="00FA765F">
              <w:rPr>
                <w:rFonts w:ascii="Times New Roman" w:eastAsia="Times New Roman" w:hAnsi="Times New Roman" w:cs="Times New Roman"/>
                <w:color w:val="000000"/>
                <w:sz w:val="24"/>
                <w:szCs w:val="24"/>
                <w:lang w:eastAsia="uk-UA"/>
              </w:rPr>
              <w:t>предметники</w:t>
            </w:r>
            <w:proofErr w:type="spellEnd"/>
          </w:p>
        </w:tc>
      </w:tr>
      <w:tr w:rsidR="00731920" w:rsidRPr="00FA765F" w:rsidTr="00731920">
        <w:trPr>
          <w:trHeight w:val="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1920" w:rsidRPr="00FA765F" w:rsidRDefault="00731920" w:rsidP="00FA765F">
            <w:pPr>
              <w:spacing w:after="0"/>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1920" w:rsidRPr="00FA765F" w:rsidRDefault="00731920" w:rsidP="00FA765F">
            <w:pPr>
              <w:spacing w:after="0"/>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Державна підсумкова атестація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Повторне проходження ДПА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Атестаційна комісія</w:t>
            </w:r>
          </w:p>
        </w:tc>
      </w:tr>
      <w:tr w:rsidR="00731920" w:rsidRPr="00FA765F" w:rsidTr="00731920">
        <w:trPr>
          <w:trHeight w:val="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1920" w:rsidRPr="00FA765F" w:rsidRDefault="00731920" w:rsidP="00FA765F">
            <w:pPr>
              <w:spacing w:after="0"/>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1920" w:rsidRPr="00FA765F" w:rsidRDefault="00731920" w:rsidP="00FA765F">
            <w:pPr>
              <w:spacing w:after="0"/>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І етап (шкільний)</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Всеукраїнських учнівських олімпіад, конкурсів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Робота учасника анулюється, не оцінюється. У разі повторних випадків списування учасник не допускається до участі в інших олімпіадах, конкурсах.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Оргкомітет, жури</w:t>
            </w:r>
          </w:p>
        </w:tc>
      </w:tr>
      <w:tr w:rsidR="00731920" w:rsidRPr="00FA765F" w:rsidTr="00731920">
        <w:trPr>
          <w:trHeight w:val="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proofErr w:type="spellStart"/>
            <w:r w:rsidRPr="00FA765F">
              <w:rPr>
                <w:rFonts w:ascii="Times New Roman" w:eastAsia="Times New Roman" w:hAnsi="Times New Roman" w:cs="Times New Roman"/>
                <w:color w:val="000000"/>
                <w:sz w:val="24"/>
                <w:szCs w:val="24"/>
                <w:lang w:eastAsia="uk-UA"/>
              </w:rPr>
              <w:t>Необʼєктивне</w:t>
            </w:r>
            <w:proofErr w:type="spellEnd"/>
            <w:r w:rsidRPr="00FA765F">
              <w:rPr>
                <w:rFonts w:ascii="Times New Roman" w:eastAsia="Times New Roman" w:hAnsi="Times New Roman" w:cs="Times New Roman"/>
                <w:color w:val="000000"/>
                <w:sz w:val="24"/>
                <w:szCs w:val="24"/>
                <w:lang w:eastAsia="uk-UA"/>
              </w:rPr>
              <w:t xml:space="preserve"> оцінювання результатів навчання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Педагогічні 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Свідоме завищення або заниження оцінки, результатів навчання:</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усні відповіді;</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домашні роботи;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контрольні роботи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лабораторні та практичні роботи;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ДПА;</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тематичне оцінювання;</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моніторинги;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w:t>
            </w:r>
            <w:proofErr w:type="spellStart"/>
            <w:r w:rsidRPr="00FA765F">
              <w:rPr>
                <w:rFonts w:ascii="Times New Roman" w:eastAsia="Times New Roman" w:hAnsi="Times New Roman" w:cs="Times New Roman"/>
                <w:color w:val="000000"/>
                <w:sz w:val="24"/>
                <w:szCs w:val="24"/>
                <w:lang w:eastAsia="uk-UA"/>
              </w:rPr>
              <w:t>олімпіадні</w:t>
            </w:r>
            <w:proofErr w:type="spellEnd"/>
            <w:r w:rsidRPr="00FA765F">
              <w:rPr>
                <w:rFonts w:ascii="Times New Roman" w:eastAsia="Times New Roman" w:hAnsi="Times New Roman" w:cs="Times New Roman"/>
                <w:color w:val="000000"/>
                <w:sz w:val="24"/>
                <w:szCs w:val="24"/>
                <w:lang w:eastAsia="uk-UA"/>
              </w:rPr>
              <w:t xml:space="preserve"> та </w:t>
            </w:r>
            <w:r w:rsidRPr="00FA765F">
              <w:rPr>
                <w:rFonts w:ascii="Times New Roman" w:eastAsia="Times New Roman" w:hAnsi="Times New Roman" w:cs="Times New Roman"/>
                <w:color w:val="000000"/>
                <w:sz w:val="24"/>
                <w:szCs w:val="24"/>
                <w:lang w:eastAsia="uk-UA"/>
              </w:rPr>
              <w:lastRenderedPageBreak/>
              <w:t>конкурсні роботи.</w:t>
            </w:r>
          </w:p>
          <w:p w:rsidR="00731920" w:rsidRPr="00FA765F" w:rsidRDefault="00731920" w:rsidP="00FA765F">
            <w:pPr>
              <w:spacing w:after="0"/>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lastRenderedPageBreak/>
              <w:t>Педагогічному працівнику рекомендується опрацювати критерії оцінювання навчальних досягнень. Факти систематичних порушень враховуються при встановленні кваліфікаційної категорії, присвоєнні педагогічних звань.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Адміністрація закладу, атестаційні комісії усіх рівнів.</w:t>
            </w:r>
          </w:p>
        </w:tc>
      </w:tr>
      <w:tr w:rsidR="00731920" w:rsidRPr="00FA765F" w:rsidTr="00731920">
        <w:trPr>
          <w:trHeight w:val="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lastRenderedPageBreak/>
              <w:t>Обман.</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Фальсифікація.</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Фабрикація.</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Плагіат.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Педагогічні працівники як автори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Навчально-методичні освітні продукти, створені педагогічними працівниками:</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методичні рекомендації;</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навчальний посібник;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навчально-методичний посібник;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наочний посібник;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практичний посібник;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навчальний наочний посібник;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збірка;</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методична збірка;</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методичний вісник;</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стаття;</w:t>
            </w:r>
          </w:p>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методична розробка.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Встановлення порушення такого порядку як спотворене представлення у методичних розробках,  публікація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позбавленні раніше присвоєного педагогічного звання, кваліфікаційної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Педагогічна та методичні ради закладу, атестаційна комісія</w:t>
            </w:r>
          </w:p>
        </w:tc>
      </w:tr>
      <w:tr w:rsidR="00731920" w:rsidRPr="00FA765F" w:rsidTr="00731920">
        <w:trPr>
          <w:trHeight w:val="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Незаконна винагорода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Педагогічні працівника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Притягнення до відповідальності судом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Суд першої інстанції</w:t>
            </w:r>
          </w:p>
        </w:tc>
      </w:tr>
    </w:tbl>
    <w:p w:rsidR="00731920" w:rsidRPr="00FA765F" w:rsidRDefault="00731920" w:rsidP="00FA765F">
      <w:pPr>
        <w:spacing w:after="0"/>
        <w:jc w:val="both"/>
        <w:rPr>
          <w:rFonts w:ascii="Times New Roman" w:eastAsia="Times New Roman" w:hAnsi="Times New Roman" w:cs="Times New Roman"/>
          <w:sz w:val="24"/>
          <w:szCs w:val="24"/>
          <w:lang w:eastAsia="uk-UA"/>
        </w:rPr>
      </w:pP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4.3. За порушення академічної доброчесності здобувачі освіти можуть бути притягнуті до такої академічної відповідальності: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повторне проходження оцінювання(контрольна робота, іспит, залік тощо);</w:t>
      </w:r>
    </w:p>
    <w:p w:rsidR="00731920" w:rsidRDefault="00731920" w:rsidP="00FA765F">
      <w:pPr>
        <w:spacing w:after="0"/>
        <w:jc w:val="both"/>
        <w:rPr>
          <w:rFonts w:ascii="Times New Roman" w:eastAsia="Times New Roman" w:hAnsi="Times New Roman" w:cs="Times New Roman"/>
          <w:color w:val="000000"/>
          <w:sz w:val="24"/>
          <w:szCs w:val="24"/>
          <w:lang w:eastAsia="uk-UA"/>
        </w:rPr>
      </w:pPr>
      <w:r w:rsidRPr="00FA765F">
        <w:rPr>
          <w:rFonts w:ascii="Times New Roman" w:eastAsia="Times New Roman" w:hAnsi="Times New Roman" w:cs="Times New Roman"/>
          <w:color w:val="000000"/>
          <w:sz w:val="24"/>
          <w:szCs w:val="24"/>
          <w:lang w:eastAsia="uk-UA"/>
        </w:rPr>
        <w:t>- при моніторингу якості знань не зараховуються результати, при участі у І етапі (шкільному) Всеукраїнських учнівських олімпіадах, конкурсах – робота учасника анулюється, не оцінюється. У разі повторних випадків списування учень не допускається до участі  в інших олімпіадах, конкурсах.</w:t>
      </w:r>
    </w:p>
    <w:p w:rsidR="003D3702" w:rsidRPr="003D3702" w:rsidRDefault="003D3702" w:rsidP="003D3702">
      <w:pPr>
        <w:spacing w:after="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4.4. </w:t>
      </w:r>
      <w:r w:rsidRPr="003D3702">
        <w:rPr>
          <w:rFonts w:ascii="Times New Roman" w:eastAsia="Times New Roman" w:hAnsi="Times New Roman" w:cs="Times New Roman"/>
          <w:color w:val="000000"/>
          <w:sz w:val="24"/>
          <w:szCs w:val="24"/>
          <w:lang w:eastAsia="uk-UA"/>
        </w:rPr>
        <w:t>Кожна особа, стосовно якої порушено питання про порушення нею академічної</w:t>
      </w:r>
      <w:r>
        <w:rPr>
          <w:rFonts w:ascii="Times New Roman" w:eastAsia="Times New Roman" w:hAnsi="Times New Roman" w:cs="Times New Roman"/>
          <w:color w:val="000000"/>
          <w:sz w:val="24"/>
          <w:szCs w:val="24"/>
          <w:lang w:eastAsia="uk-UA"/>
        </w:rPr>
        <w:t xml:space="preserve"> доброчесності, має такі права:</w:t>
      </w:r>
    </w:p>
    <w:p w:rsidR="003D3702" w:rsidRPr="003D3702" w:rsidRDefault="003D3702" w:rsidP="003D3702">
      <w:pPr>
        <w:spacing w:after="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3D3702">
        <w:rPr>
          <w:rFonts w:ascii="Times New Roman" w:eastAsia="Times New Roman" w:hAnsi="Times New Roman" w:cs="Times New Roman"/>
          <w:color w:val="000000"/>
          <w:sz w:val="24"/>
          <w:szCs w:val="24"/>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3D3702" w:rsidRPr="003D3702" w:rsidRDefault="003D3702" w:rsidP="003D3702">
      <w:pPr>
        <w:spacing w:after="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3D3702">
        <w:rPr>
          <w:rFonts w:ascii="Times New Roman" w:eastAsia="Times New Roman" w:hAnsi="Times New Roman" w:cs="Times New Roman"/>
          <w:color w:val="000000"/>
          <w:sz w:val="24"/>
          <w:szCs w:val="24"/>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3D3702" w:rsidRPr="003D3702" w:rsidRDefault="003D3702" w:rsidP="003D3702">
      <w:pPr>
        <w:spacing w:after="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3D3702">
        <w:rPr>
          <w:rFonts w:ascii="Times New Roman" w:eastAsia="Times New Roman" w:hAnsi="Times New Roman" w:cs="Times New Roman"/>
          <w:color w:val="000000"/>
          <w:sz w:val="24"/>
          <w:szCs w:val="24"/>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3D3702" w:rsidRPr="00FA765F" w:rsidRDefault="003D3702" w:rsidP="003D3702">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3D3702">
        <w:rPr>
          <w:rFonts w:ascii="Times New Roman" w:eastAsia="Times New Roman" w:hAnsi="Times New Roman" w:cs="Times New Roman"/>
          <w:color w:val="000000"/>
          <w:sz w:val="24"/>
          <w:szCs w:val="24"/>
          <w:lang w:eastAsia="uk-UA"/>
        </w:rPr>
        <w:t>оскаржити рішення про притягнення до академічної відповідальності до органу, уповноваженого розглядати апеляції, або до суду.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w:t>
      </w:r>
      <w:r w:rsidRPr="00FA765F">
        <w:rPr>
          <w:rFonts w:ascii="Times New Roman" w:eastAsia="Times New Roman" w:hAnsi="Times New Roman" w:cs="Times New Roman"/>
          <w:b/>
          <w:bCs/>
          <w:color w:val="000000"/>
          <w:sz w:val="24"/>
          <w:szCs w:val="24"/>
          <w:lang w:eastAsia="uk-UA"/>
        </w:rPr>
        <w:t>5. Заходи з попередження, виявлення та встановлення фактів порушення академічної доброчесності</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5.1. При прийомі на роботу працівник знайомиться із Положенням під </w:t>
      </w:r>
      <w:r w:rsidR="008408AA" w:rsidRPr="00FA765F">
        <w:rPr>
          <w:rFonts w:ascii="Times New Roman" w:eastAsia="Times New Roman" w:hAnsi="Times New Roman" w:cs="Times New Roman"/>
          <w:color w:val="000000"/>
          <w:sz w:val="24"/>
          <w:szCs w:val="24"/>
          <w:lang w:eastAsia="uk-UA"/>
        </w:rPr>
        <w:t xml:space="preserve">підпис </w:t>
      </w:r>
      <w:r w:rsidRPr="00FA765F">
        <w:rPr>
          <w:rFonts w:ascii="Times New Roman" w:eastAsia="Times New Roman" w:hAnsi="Times New Roman" w:cs="Times New Roman"/>
          <w:color w:val="000000"/>
          <w:sz w:val="24"/>
          <w:szCs w:val="24"/>
          <w:lang w:eastAsia="uk-UA"/>
        </w:rPr>
        <w:t>після ознайомлення із правилами внутрішнього трудового розпорядку закладу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5.2. Положення доводиться до батьківської громадськості на конференції, батьківських зборах, а також оприлюднюється на сайті закладу.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5.3.  </w:t>
      </w:r>
      <w:r w:rsidR="008408AA" w:rsidRPr="00FA765F">
        <w:rPr>
          <w:rFonts w:ascii="Times New Roman" w:eastAsia="Times New Roman" w:hAnsi="Times New Roman" w:cs="Times New Roman"/>
          <w:color w:val="000000"/>
          <w:sz w:val="24"/>
          <w:szCs w:val="24"/>
          <w:lang w:eastAsia="uk-UA"/>
        </w:rPr>
        <w:t>Члени методичної ради:</w:t>
      </w:r>
    </w:p>
    <w:p w:rsidR="00731920" w:rsidRPr="00FA765F" w:rsidRDefault="008408AA"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ознайомлюють</w:t>
      </w:r>
      <w:r w:rsidR="00731920" w:rsidRPr="00FA765F">
        <w:rPr>
          <w:rFonts w:ascii="Times New Roman" w:eastAsia="Times New Roman" w:hAnsi="Times New Roman" w:cs="Times New Roman"/>
          <w:color w:val="000000"/>
          <w:sz w:val="24"/>
          <w:szCs w:val="24"/>
          <w:lang w:eastAsia="uk-UA"/>
        </w:rPr>
        <w:t xml:space="preserve"> педагогічних працівників із вимогами щодо належного оформлення посилань на використані джерела інформації;</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оз</w:t>
      </w:r>
      <w:r w:rsidR="008408AA" w:rsidRPr="00FA765F">
        <w:rPr>
          <w:rFonts w:ascii="Times New Roman" w:eastAsia="Times New Roman" w:hAnsi="Times New Roman" w:cs="Times New Roman"/>
          <w:color w:val="000000"/>
          <w:sz w:val="24"/>
          <w:szCs w:val="24"/>
          <w:lang w:eastAsia="uk-UA"/>
        </w:rPr>
        <w:t>найомлюють</w:t>
      </w:r>
      <w:r w:rsidRPr="00FA765F">
        <w:rPr>
          <w:rFonts w:ascii="Times New Roman" w:eastAsia="Times New Roman" w:hAnsi="Times New Roman" w:cs="Times New Roman"/>
          <w:color w:val="000000"/>
          <w:sz w:val="24"/>
          <w:szCs w:val="24"/>
          <w:lang w:eastAsia="uk-UA"/>
        </w:rPr>
        <w:t xml:space="preserve"> педагогічних працівників із документами, що унормовують дотримання академічної доброчесності та встановлюють відповідальність за її порушення;</w:t>
      </w:r>
    </w:p>
    <w:p w:rsidR="00731920" w:rsidRPr="00FA765F" w:rsidRDefault="008408AA"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проводять</w:t>
      </w:r>
      <w:r w:rsidR="00731920" w:rsidRPr="00FA765F">
        <w:rPr>
          <w:rFonts w:ascii="Times New Roman" w:eastAsia="Times New Roman" w:hAnsi="Times New Roman" w:cs="Times New Roman"/>
          <w:color w:val="000000"/>
          <w:sz w:val="24"/>
          <w:szCs w:val="24"/>
          <w:lang w:eastAsia="uk-UA"/>
        </w:rPr>
        <w:t xml:space="preserve"> методичні заходи, що забезпечують формування загальних </w:t>
      </w:r>
      <w:proofErr w:type="spellStart"/>
      <w:r w:rsidR="00731920" w:rsidRPr="00FA765F">
        <w:rPr>
          <w:rFonts w:ascii="Times New Roman" w:eastAsia="Times New Roman" w:hAnsi="Times New Roman" w:cs="Times New Roman"/>
          <w:color w:val="000000"/>
          <w:sz w:val="24"/>
          <w:szCs w:val="24"/>
          <w:lang w:eastAsia="uk-UA"/>
        </w:rPr>
        <w:t>компетентностей</w:t>
      </w:r>
      <w:proofErr w:type="spellEnd"/>
      <w:r w:rsidR="00731920" w:rsidRPr="00FA765F">
        <w:rPr>
          <w:rFonts w:ascii="Times New Roman" w:eastAsia="Times New Roman" w:hAnsi="Times New Roman" w:cs="Times New Roman"/>
          <w:color w:val="000000"/>
          <w:sz w:val="24"/>
          <w:szCs w:val="24"/>
          <w:lang w:eastAsia="uk-UA"/>
        </w:rPr>
        <w:t xml:space="preserve"> з дотриманням правових та етичних норм і принципів, коректного менеджменту інформації при роботі з інформаційними ресурсами й </w:t>
      </w:r>
      <w:proofErr w:type="spellStart"/>
      <w:r w:rsidR="00731920" w:rsidRPr="00FA765F">
        <w:rPr>
          <w:rFonts w:ascii="Times New Roman" w:eastAsia="Times New Roman" w:hAnsi="Times New Roman" w:cs="Times New Roman"/>
          <w:color w:val="000000"/>
          <w:sz w:val="24"/>
          <w:szCs w:val="24"/>
          <w:lang w:eastAsia="uk-UA"/>
        </w:rPr>
        <w:t>обʼєктами</w:t>
      </w:r>
      <w:proofErr w:type="spellEnd"/>
      <w:r w:rsidR="00731920" w:rsidRPr="00FA765F">
        <w:rPr>
          <w:rFonts w:ascii="Times New Roman" w:eastAsia="Times New Roman" w:hAnsi="Times New Roman" w:cs="Times New Roman"/>
          <w:color w:val="000000"/>
          <w:sz w:val="24"/>
          <w:szCs w:val="24"/>
          <w:lang w:eastAsia="uk-UA"/>
        </w:rPr>
        <w:t xml:space="preserve"> інтелектуальної власності;</w:t>
      </w:r>
    </w:p>
    <w:p w:rsidR="00731920" w:rsidRPr="00FA765F" w:rsidRDefault="008408AA"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забезпечують</w:t>
      </w:r>
      <w:r w:rsidR="00731920" w:rsidRPr="00FA765F">
        <w:rPr>
          <w:rFonts w:ascii="Times New Roman" w:eastAsia="Times New Roman" w:hAnsi="Times New Roman" w:cs="Times New Roman"/>
          <w:color w:val="000000"/>
          <w:sz w:val="24"/>
          <w:szCs w:val="24"/>
          <w:lang w:eastAsia="uk-UA"/>
        </w:rPr>
        <w:t xml:space="preserve"> шляхом практикумів, консультацій та інших індивідуальних та колективних форм навчання з педагогічними працівниками створення, оформлення ними методичних розробок (робіт) для публікацій, на конкурси різного рівня з метою попередження порушень академічної доброчесності;</w:t>
      </w:r>
    </w:p>
    <w:p w:rsidR="00731920" w:rsidRPr="00FA765F" w:rsidRDefault="008408AA"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забезпечують</w:t>
      </w:r>
      <w:r w:rsidR="00731920" w:rsidRPr="00FA765F">
        <w:rPr>
          <w:rFonts w:ascii="Times New Roman" w:eastAsia="Times New Roman" w:hAnsi="Times New Roman" w:cs="Times New Roman"/>
          <w:color w:val="000000"/>
          <w:sz w:val="24"/>
          <w:szCs w:val="24"/>
          <w:lang w:eastAsia="uk-UA"/>
        </w:rPr>
        <w:t xml:space="preserve"> рецензування робіт на конкурси, на присвоєння педагогічного звання та рекомендує вчителям сервіси безкоштовної перевірки робіт на </w:t>
      </w:r>
      <w:proofErr w:type="spellStart"/>
      <w:r w:rsidR="00731920" w:rsidRPr="00FA765F">
        <w:rPr>
          <w:rFonts w:ascii="Times New Roman" w:eastAsia="Times New Roman" w:hAnsi="Times New Roman" w:cs="Times New Roman"/>
          <w:color w:val="000000"/>
          <w:sz w:val="24"/>
          <w:szCs w:val="24"/>
          <w:lang w:eastAsia="uk-UA"/>
        </w:rPr>
        <w:t>антиплагіат</w:t>
      </w:r>
      <w:proofErr w:type="spellEnd"/>
      <w:r w:rsidR="00731920" w:rsidRPr="00FA765F">
        <w:rPr>
          <w:rFonts w:ascii="Times New Roman" w:eastAsia="Times New Roman" w:hAnsi="Times New Roman" w:cs="Times New Roman"/>
          <w:color w:val="000000"/>
          <w:sz w:val="24"/>
          <w:szCs w:val="24"/>
          <w:lang w:eastAsia="uk-UA"/>
        </w:rPr>
        <w:t>.</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xml:space="preserve">    5.4.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етичної поведінки та неприпустимості порушення академічної доброчесності </w:t>
      </w:r>
      <w:r w:rsidRPr="00FA765F">
        <w:rPr>
          <w:rFonts w:ascii="Times New Roman" w:eastAsia="Times New Roman" w:hAnsi="Times New Roman" w:cs="Times New Roman"/>
          <w:color w:val="000000"/>
          <w:sz w:val="24"/>
          <w:szCs w:val="24"/>
          <w:lang w:eastAsia="uk-UA"/>
        </w:rPr>
        <w:lastRenderedPageBreak/>
        <w:t>(плагіат, порушення правил оформлення, цитування, посилання на джерела інформації, списування).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6. Виявлення порушень академічної доброчесності</w:t>
      </w:r>
    </w:p>
    <w:p w:rsidR="00731920" w:rsidRPr="00FA765F" w:rsidRDefault="00731920" w:rsidP="00FA765F">
      <w:pPr>
        <w:spacing w:after="0"/>
        <w:jc w:val="both"/>
        <w:rPr>
          <w:rFonts w:ascii="Times New Roman" w:eastAsia="Times New Roman" w:hAnsi="Times New Roman" w:cs="Times New Roman"/>
          <w:color w:val="000000"/>
          <w:sz w:val="24"/>
          <w:szCs w:val="24"/>
          <w:lang w:eastAsia="uk-UA"/>
        </w:rPr>
      </w:pPr>
      <w:r w:rsidRPr="00FA765F">
        <w:rPr>
          <w:rFonts w:ascii="Times New Roman" w:eastAsia="Times New Roman" w:hAnsi="Times New Roman" w:cs="Times New Roman"/>
          <w:color w:val="000000"/>
          <w:sz w:val="24"/>
          <w:szCs w:val="24"/>
          <w:lang w:eastAsia="uk-UA"/>
        </w:rPr>
        <w:t>    6.1. Виявлення порушень академічної доброчесності в закладі освіти здійснюється наступним чином: особа, яка виявила порушення академічної доброчесності педагогічним працівником має право звернутися до керівника закладу освіти з усною чи письмовою заявою. Заява щодо зазначеного порушення розглядається на засіданні педагогічної ради, яка ухвалює рішення про притягнення до академі</w:t>
      </w:r>
      <w:r w:rsidR="00456A70" w:rsidRPr="00FA765F">
        <w:rPr>
          <w:rFonts w:ascii="Times New Roman" w:eastAsia="Times New Roman" w:hAnsi="Times New Roman" w:cs="Times New Roman"/>
          <w:color w:val="000000"/>
          <w:sz w:val="24"/>
          <w:szCs w:val="24"/>
          <w:lang w:eastAsia="uk-UA"/>
        </w:rPr>
        <w:t>чної відповідальності (</w:t>
      </w:r>
      <w:r w:rsidRPr="00FA765F">
        <w:rPr>
          <w:rFonts w:ascii="Times New Roman" w:eastAsia="Times New Roman" w:hAnsi="Times New Roman" w:cs="Times New Roman"/>
          <w:color w:val="000000"/>
          <w:sz w:val="24"/>
          <w:szCs w:val="24"/>
          <w:lang w:eastAsia="uk-UA"/>
        </w:rPr>
        <w:t xml:space="preserve">за погодження з уповноваженою </w:t>
      </w:r>
      <w:r w:rsidR="00456A70" w:rsidRPr="00FA765F">
        <w:rPr>
          <w:rFonts w:ascii="Times New Roman" w:eastAsia="Times New Roman" w:hAnsi="Times New Roman" w:cs="Times New Roman"/>
          <w:color w:val="000000"/>
          <w:sz w:val="24"/>
          <w:szCs w:val="24"/>
          <w:lang w:eastAsia="uk-UA"/>
        </w:rPr>
        <w:t>особою від трудового колективу).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b/>
          <w:bCs/>
          <w:color w:val="000000"/>
          <w:sz w:val="24"/>
          <w:szCs w:val="24"/>
          <w:lang w:eastAsia="uk-UA"/>
        </w:rPr>
        <w:t>7. Заключні положення</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7.2. Прийняття принципів і норм Положення  засвідчується підписами членів педагогічного колективу. Здобувачі освіти ознайомлюються в обов’язковому порядку.</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7.3.  Положення про академічну доброчесність  затверджується педагогічною радою закладу та вводиться в дію наказом директора.</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7.4. Зміни та доповнення до Положення можуть бути внесені будь-яким учасником освітнього процесу за поданням до педагогічної ради закладу освіти.</w:t>
      </w:r>
    </w:p>
    <w:p w:rsidR="00731920" w:rsidRPr="00FA765F" w:rsidRDefault="00731920" w:rsidP="00FA765F">
      <w:pPr>
        <w:spacing w:after="0"/>
        <w:jc w:val="both"/>
        <w:rPr>
          <w:rFonts w:ascii="Times New Roman" w:eastAsia="Times New Roman" w:hAnsi="Times New Roman" w:cs="Times New Roman"/>
          <w:sz w:val="24"/>
          <w:szCs w:val="24"/>
          <w:lang w:eastAsia="uk-UA"/>
        </w:rPr>
      </w:pPr>
      <w:r w:rsidRPr="00FA765F">
        <w:rPr>
          <w:rFonts w:ascii="Times New Roman" w:eastAsia="Times New Roman" w:hAnsi="Times New Roman" w:cs="Times New Roman"/>
          <w:color w:val="000000"/>
          <w:sz w:val="24"/>
          <w:szCs w:val="24"/>
          <w:lang w:eastAsia="uk-UA"/>
        </w:rPr>
        <w:t> </w:t>
      </w:r>
    </w:p>
    <w:p w:rsidR="000820F0" w:rsidRPr="00FA765F" w:rsidRDefault="000820F0" w:rsidP="00FA765F">
      <w:pPr>
        <w:rPr>
          <w:rFonts w:ascii="Times New Roman" w:hAnsi="Times New Roman" w:cs="Times New Roman"/>
          <w:sz w:val="24"/>
          <w:szCs w:val="24"/>
        </w:rPr>
      </w:pPr>
    </w:p>
    <w:sectPr w:rsidR="000820F0" w:rsidRPr="00FA76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6E"/>
    <w:rsid w:val="000820F0"/>
    <w:rsid w:val="003D3702"/>
    <w:rsid w:val="00456A70"/>
    <w:rsid w:val="00604E6E"/>
    <w:rsid w:val="00731920"/>
    <w:rsid w:val="008408AA"/>
    <w:rsid w:val="008A324A"/>
    <w:rsid w:val="00CA6461"/>
    <w:rsid w:val="00E25FF2"/>
    <w:rsid w:val="00FA7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F61B"/>
  <w15:docId w15:val="{F397F8FB-3DEB-40B3-B7BC-10BD3562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00400">
      <w:bodyDiv w:val="1"/>
      <w:marLeft w:val="0"/>
      <w:marRight w:val="0"/>
      <w:marTop w:val="0"/>
      <w:marBottom w:val="0"/>
      <w:divBdr>
        <w:top w:val="none" w:sz="0" w:space="0" w:color="auto"/>
        <w:left w:val="none" w:sz="0" w:space="0" w:color="auto"/>
        <w:bottom w:val="none" w:sz="0" w:space="0" w:color="auto"/>
        <w:right w:val="none" w:sz="0" w:space="0" w:color="auto"/>
      </w:divBdr>
      <w:divsChild>
        <w:div w:id="17985704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9770</Words>
  <Characters>5570</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Олена</cp:lastModifiedBy>
  <cp:revision>6</cp:revision>
  <cp:lastPrinted>2002-01-14T16:15:00Z</cp:lastPrinted>
  <dcterms:created xsi:type="dcterms:W3CDTF">2021-09-12T08:48:00Z</dcterms:created>
  <dcterms:modified xsi:type="dcterms:W3CDTF">2021-10-05T08:03:00Z</dcterms:modified>
</cp:coreProperties>
</file>