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9C" w:rsidRDefault="006B3B9C" w:rsidP="00D46E98">
      <w:pPr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 w:rsidRPr="006B3B9C">
        <w:rPr>
          <w:rFonts w:ascii="Times New Roman" w:hAnsi="Times New Roman" w:cs="Times New Roman"/>
          <w:b/>
          <w:bCs/>
          <w:color w:val="E36F60"/>
          <w:sz w:val="28"/>
          <w:szCs w:val="28"/>
        </w:rPr>
        <w:t>Напрям 2.</w:t>
      </w:r>
      <w:r w:rsidRPr="006B3B9C">
        <w:rPr>
          <w:rFonts w:ascii="Times New Roman" w:hAnsi="Times New Roman" w:cs="Times New Roman"/>
          <w:b/>
          <w:bCs/>
          <w:color w:val="E36F60"/>
          <w:sz w:val="28"/>
          <w:szCs w:val="28"/>
        </w:rPr>
        <w:br/>
        <w:t>Система оцінювання здобувачів</w:t>
      </w:r>
      <w:r>
        <w:rPr>
          <w:rFonts w:ascii="Times New Roman" w:hAnsi="Times New Roman" w:cs="Times New Roman"/>
          <w:b/>
          <w:bCs/>
          <w:color w:val="E36F60"/>
          <w:sz w:val="28"/>
          <w:szCs w:val="28"/>
        </w:rPr>
        <w:t xml:space="preserve"> </w:t>
      </w:r>
      <w:r w:rsidRPr="006B3B9C">
        <w:rPr>
          <w:rFonts w:ascii="Times New Roman" w:hAnsi="Times New Roman" w:cs="Times New Roman"/>
          <w:b/>
          <w:bCs/>
          <w:color w:val="E36F60"/>
          <w:sz w:val="28"/>
          <w:szCs w:val="28"/>
        </w:rPr>
        <w:t>освіти</w:t>
      </w:r>
      <w:r w:rsidRPr="006B3B9C">
        <w:rPr>
          <w:rFonts w:ascii="Times New Roman" w:hAnsi="Times New Roman" w:cs="Times New Roman"/>
          <w:b/>
          <w:bCs/>
          <w:color w:val="E36F60"/>
          <w:sz w:val="28"/>
          <w:szCs w:val="28"/>
        </w:rPr>
        <w:br/>
      </w:r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>Вимога/правило 2.1. Наявність системи оцінювання</w:t>
      </w:r>
      <w:r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</w:t>
      </w:r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>результатів навчання учнів, яка забезпечує справедливе,</w:t>
      </w:r>
      <w:r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</w:t>
      </w:r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>неупереджене, об’єктивне та доброчесне оцінювання</w:t>
      </w:r>
    </w:p>
    <w:p w:rsidR="006B3B9C" w:rsidRPr="006B3B9C" w:rsidRDefault="006B3B9C" w:rsidP="00D46E98">
      <w:pPr>
        <w:jc w:val="both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>Критерій 2.1.1. Учні отримують від педагогічних працівників інформацію про критері</w:t>
      </w:r>
      <w:r>
        <w:rPr>
          <w:rFonts w:ascii="Times New Roman" w:hAnsi="Times New Roman" w:cs="Times New Roman"/>
          <w:b/>
          <w:bCs/>
          <w:color w:val="242021"/>
          <w:sz w:val="28"/>
          <w:szCs w:val="28"/>
        </w:rPr>
        <w:t>ї</w:t>
      </w:r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>, правила та процедури оцінювання результатів навчання</w:t>
      </w:r>
    </w:p>
    <w:p w:rsidR="00D46E98" w:rsidRDefault="006B3B9C" w:rsidP="00D46E98">
      <w:pPr>
        <w:jc w:val="both"/>
        <w:rPr>
          <w:rStyle w:val="fontstyle21"/>
          <w:rFonts w:ascii="Times New Roman" w:hAnsi="Times New Roman" w:cs="Times New Roman"/>
        </w:rPr>
      </w:pPr>
      <w:r w:rsidRPr="006B3B9C">
        <w:rPr>
          <w:rStyle w:val="fontstyle21"/>
          <w:rFonts w:ascii="Times New Roman" w:hAnsi="Times New Roman" w:cs="Times New Roman"/>
        </w:rPr>
        <w:t>У закладі освіти розроблено систему освіти, що включає принципи, форми,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методи, критерії, процедури та правила оцінювання. Розроблена система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ґрунтується на національних критеріях та вимогах оцінювання, враховує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національну шкалу оцінювання та відображає культуру оцінювання закладу освіти. Принципи, критерії, процедури та правила оцінювання закладу</w:t>
      </w:r>
      <w:r w:rsidR="00D46E98">
        <w:rPr>
          <w:rStyle w:val="fontstyle21"/>
          <w:rFonts w:ascii="Times New Roman" w:hAnsi="Times New Roman" w:cs="Times New Roman"/>
        </w:rPr>
        <w:t xml:space="preserve"> </w:t>
      </w:r>
      <w:r w:rsidRPr="006B3B9C">
        <w:rPr>
          <w:rStyle w:val="fontstyle21"/>
          <w:rFonts w:ascii="Times New Roman" w:hAnsi="Times New Roman" w:cs="Times New Roman"/>
        </w:rPr>
        <w:t xml:space="preserve">освіти </w:t>
      </w:r>
      <w:r w:rsidR="00D46E98">
        <w:rPr>
          <w:rStyle w:val="fontstyle21"/>
          <w:rFonts w:ascii="Times New Roman" w:hAnsi="Times New Roman" w:cs="Times New Roman"/>
        </w:rPr>
        <w:t xml:space="preserve"> </w:t>
      </w:r>
    </w:p>
    <w:p w:rsidR="00D46E98" w:rsidRDefault="00751266" w:rsidP="00D46E98">
      <w:pPr>
        <w:jc w:val="both"/>
        <w:rPr>
          <w:rStyle w:val="fontstyle21"/>
          <w:rFonts w:ascii="Times New Roman" w:hAnsi="Times New Roman" w:cs="Times New Roman"/>
        </w:rPr>
      </w:pPr>
      <w:hyperlink r:id="rId5" w:history="1">
        <w:r w:rsidRPr="00011492">
          <w:rPr>
            <w:rStyle w:val="a5"/>
            <w:rFonts w:ascii="Times New Roman" w:hAnsi="Times New Roman" w:cs="Times New Roman"/>
            <w:sz w:val="28"/>
            <w:szCs w:val="28"/>
          </w:rPr>
          <w:t>https://lyceum-halytsky.org/article/kriteriyi-pravila-i-proceduri-ocinyuvannya-zdobuvachiv-osviti-zakladu</w:t>
        </w:r>
      </w:hyperlink>
    </w:p>
    <w:p w:rsidR="00EE30A3" w:rsidRDefault="006B3B9C" w:rsidP="00D46E98">
      <w:pPr>
        <w:jc w:val="both"/>
        <w:rPr>
          <w:rStyle w:val="fontstyle21"/>
          <w:rFonts w:ascii="Times New Roman" w:hAnsi="Times New Roman" w:cs="Times New Roman"/>
        </w:rPr>
      </w:pPr>
      <w:r w:rsidRPr="006B3B9C">
        <w:rPr>
          <w:rStyle w:val="fontstyle21"/>
          <w:rFonts w:ascii="Times New Roman" w:hAnsi="Times New Roman" w:cs="Times New Roman"/>
        </w:rPr>
        <w:t>Учителі адаптують критерії оцінювання для батьків та учнів, розробляють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критерії оцінювання для різних видів діяльності. Критерії оцінювання є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доступними та зрозумілими для учнів, оприлюднені в різних формах: усній, на сайті закладу, на інформаційних стендах у навчальних кабінетах та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інших приміщеннях закладу. Учні залучаються до спільного розроблення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критеріїв оцінювання їхньої діяльності.</w:t>
      </w:r>
    </w:p>
    <w:p w:rsidR="00EE30A3" w:rsidRDefault="00EE30A3" w:rsidP="00D46E98">
      <w:pPr>
        <w:jc w:val="both"/>
        <w:rPr>
          <w:rStyle w:val="fontstyle21"/>
          <w:rFonts w:ascii="Times New Roman" w:hAnsi="Times New Roman" w:cs="Times New Roman"/>
        </w:rPr>
      </w:pPr>
      <w:r>
        <w:rPr>
          <w:noProof/>
          <w:lang w:eastAsia="uk-UA"/>
        </w:rPr>
        <w:drawing>
          <wp:inline distT="0" distB="0" distL="0" distR="0" wp14:anchorId="554AFF7E" wp14:editId="393876AA">
            <wp:extent cx="6315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017" t="32687" r="16524" b="10526"/>
                    <a:stretch/>
                  </pic:blipFill>
                  <pic:spPr bwMode="auto">
                    <a:xfrm>
                      <a:off x="0" y="0"/>
                      <a:ext cx="6319996" cy="334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0A3" w:rsidRDefault="00EE30A3" w:rsidP="00D46E98">
      <w:pPr>
        <w:jc w:val="both"/>
        <w:rPr>
          <w:rStyle w:val="fontstyle21"/>
          <w:rFonts w:ascii="Times New Roman" w:hAnsi="Times New Roman" w:cs="Times New Roman"/>
        </w:rPr>
      </w:pPr>
    </w:p>
    <w:p w:rsidR="00EE30A3" w:rsidRDefault="00EE30A3" w:rsidP="00D46E98">
      <w:pPr>
        <w:jc w:val="both"/>
        <w:rPr>
          <w:rStyle w:val="fontstyle21"/>
          <w:rFonts w:ascii="Times New Roman" w:hAnsi="Times New Roman" w:cs="Times New Roman"/>
        </w:rPr>
      </w:pPr>
      <w:r>
        <w:rPr>
          <w:noProof/>
          <w:lang w:eastAsia="uk-UA"/>
        </w:rPr>
        <w:lastRenderedPageBreak/>
        <w:drawing>
          <wp:inline distT="0" distB="0" distL="0" distR="0" wp14:anchorId="462D3531" wp14:editId="4F5E860C">
            <wp:extent cx="5953125" cy="2790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327" t="39065" r="16511" b="9402"/>
                    <a:stretch/>
                  </pic:blipFill>
                  <pic:spPr bwMode="auto">
                    <a:xfrm>
                      <a:off x="0" y="0"/>
                      <a:ext cx="5958834" cy="2793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0A3" w:rsidRDefault="00EE30A3" w:rsidP="00D46E98">
      <w:pPr>
        <w:jc w:val="both"/>
        <w:rPr>
          <w:rStyle w:val="fontstyle21"/>
          <w:rFonts w:ascii="Times New Roman" w:hAnsi="Times New Roman" w:cs="Times New Roman"/>
        </w:rPr>
      </w:pPr>
    </w:p>
    <w:p w:rsidR="002655F7" w:rsidRDefault="002655F7" w:rsidP="00D46E98">
      <w:pPr>
        <w:jc w:val="both"/>
        <w:rPr>
          <w:rStyle w:val="fontstyle21"/>
          <w:rFonts w:ascii="Times New Roman" w:hAnsi="Times New Roman" w:cs="Times New Roman"/>
        </w:rPr>
      </w:pPr>
      <w:r>
        <w:rPr>
          <w:noProof/>
          <w:lang w:eastAsia="uk-UA"/>
        </w:rPr>
        <w:drawing>
          <wp:inline distT="0" distB="0" distL="0" distR="0" wp14:anchorId="78494DC0" wp14:editId="2F38C553">
            <wp:extent cx="6060424" cy="31688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4017" t="27152" r="15265" b="17160"/>
                    <a:stretch/>
                  </pic:blipFill>
                  <pic:spPr bwMode="auto">
                    <a:xfrm>
                      <a:off x="0" y="0"/>
                      <a:ext cx="6082784" cy="318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55F7" w:rsidRDefault="002655F7" w:rsidP="00D46E98">
      <w:pPr>
        <w:jc w:val="both"/>
        <w:rPr>
          <w:rStyle w:val="fontstyle21"/>
          <w:rFonts w:ascii="Times New Roman" w:hAnsi="Times New Roman" w:cs="Times New Roman"/>
        </w:rPr>
      </w:pPr>
      <w:r>
        <w:rPr>
          <w:noProof/>
          <w:lang w:eastAsia="uk-UA"/>
        </w:rPr>
        <w:drawing>
          <wp:inline distT="0" distB="0" distL="0" distR="0" wp14:anchorId="08EC23F3" wp14:editId="662BD234">
            <wp:extent cx="6391275" cy="2743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108" t="35186" r="15108" b="11343"/>
                    <a:stretch/>
                  </pic:blipFill>
                  <pic:spPr bwMode="auto">
                    <a:xfrm>
                      <a:off x="0" y="0"/>
                      <a:ext cx="6397377" cy="2745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5F7" w:rsidRDefault="002655F7" w:rsidP="00D46E98">
      <w:pPr>
        <w:jc w:val="both"/>
        <w:rPr>
          <w:rStyle w:val="fontstyle21"/>
          <w:rFonts w:ascii="Times New Roman" w:hAnsi="Times New Roman" w:cs="Times New Roman"/>
        </w:rPr>
      </w:pPr>
    </w:p>
    <w:p w:rsidR="00751266" w:rsidRPr="00751266" w:rsidRDefault="00751266" w:rsidP="00D46E98">
      <w:pPr>
        <w:jc w:val="both"/>
        <w:rPr>
          <w:rStyle w:val="fontstyle21"/>
          <w:rFonts w:ascii="Times New Roman" w:hAnsi="Times New Roman" w:cs="Times New Roman"/>
          <w:b/>
          <w:bCs/>
        </w:rPr>
      </w:pPr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Критерій 2.1.2. Система оцінювання в закладі освіти сприяє реалізації </w:t>
      </w:r>
      <w:proofErr w:type="spellStart"/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>компетентнісного</w:t>
      </w:r>
      <w:proofErr w:type="spellEnd"/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підходу до навчання</w:t>
      </w:r>
    </w:p>
    <w:p w:rsidR="00751266" w:rsidRDefault="006B3B9C" w:rsidP="00D46E98">
      <w:pPr>
        <w:jc w:val="both"/>
        <w:rPr>
          <w:noProof/>
          <w:lang w:eastAsia="uk-UA"/>
        </w:rPr>
      </w:pPr>
      <w:r w:rsidRPr="006B3B9C">
        <w:rPr>
          <w:rStyle w:val="fontstyle21"/>
          <w:rFonts w:ascii="Times New Roman" w:hAnsi="Times New Roman" w:cs="Times New Roman"/>
        </w:rPr>
        <w:t xml:space="preserve">Система оцінювання в закладі освіти ґрунтується на </w:t>
      </w:r>
      <w:proofErr w:type="spellStart"/>
      <w:r w:rsidRPr="006B3B9C">
        <w:rPr>
          <w:rStyle w:val="fontstyle21"/>
          <w:rFonts w:ascii="Times New Roman" w:hAnsi="Times New Roman" w:cs="Times New Roman"/>
        </w:rPr>
        <w:t>компетентнісному</w:t>
      </w:r>
      <w:proofErr w:type="spellEnd"/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 xml:space="preserve">підході. Учителі використовують (розробляють) </w:t>
      </w:r>
      <w:proofErr w:type="spellStart"/>
      <w:r w:rsidRPr="006B3B9C">
        <w:rPr>
          <w:rStyle w:val="fontstyle21"/>
          <w:rFonts w:ascii="Times New Roman" w:hAnsi="Times New Roman" w:cs="Times New Roman"/>
        </w:rPr>
        <w:t>компетентнісні</w:t>
      </w:r>
      <w:proofErr w:type="spellEnd"/>
      <w:r w:rsidRPr="006B3B9C">
        <w:rPr>
          <w:rStyle w:val="fontstyle21"/>
          <w:rFonts w:ascii="Times New Roman" w:hAnsi="Times New Roman" w:cs="Times New Roman"/>
        </w:rPr>
        <w:t xml:space="preserve"> завдання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для проведення оцінювання, застосовують формувальне оцінювання, що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 xml:space="preserve">передбачає відстеження індивідуального поступу учня, практикують самота </w:t>
      </w:r>
      <w:proofErr w:type="spellStart"/>
      <w:r w:rsidRPr="006B3B9C">
        <w:rPr>
          <w:rStyle w:val="fontstyle21"/>
          <w:rFonts w:ascii="Times New Roman" w:hAnsi="Times New Roman" w:cs="Times New Roman"/>
        </w:rPr>
        <w:t>взаємооцінювання</w:t>
      </w:r>
      <w:proofErr w:type="spellEnd"/>
      <w:r w:rsidRPr="006B3B9C">
        <w:rPr>
          <w:rStyle w:val="fontstyle21"/>
          <w:rFonts w:ascii="Times New Roman" w:hAnsi="Times New Roman" w:cs="Times New Roman"/>
        </w:rPr>
        <w:t>.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Здобувачі освіти та їхні батьки вважають, що оцінювання результатів навчання учнів у закладі освіти є справедливим і об’єктивним.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Результати незалежного оцінювання, зовнішніх та внутрішніх моніторингів</w:t>
      </w:r>
      <w:r w:rsidRPr="006B3B9C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B3B9C">
        <w:rPr>
          <w:rStyle w:val="fontstyle21"/>
          <w:rFonts w:ascii="Times New Roman" w:hAnsi="Times New Roman" w:cs="Times New Roman"/>
        </w:rPr>
        <w:t>корелюють із результатами підсумкового семестрового та річного оцінювання.</w:t>
      </w:r>
      <w:r w:rsidR="00751266" w:rsidRPr="00751266">
        <w:rPr>
          <w:noProof/>
          <w:lang w:eastAsia="uk-UA"/>
        </w:rPr>
        <w:t xml:space="preserve"> </w:t>
      </w:r>
    </w:p>
    <w:p w:rsidR="00751266" w:rsidRDefault="00751266" w:rsidP="00D46E98">
      <w:pPr>
        <w:jc w:val="both"/>
        <w:rPr>
          <w:noProof/>
          <w:lang w:eastAsia="uk-UA"/>
        </w:rPr>
      </w:pPr>
    </w:p>
    <w:p w:rsidR="009C020C" w:rsidRDefault="00751266" w:rsidP="00D46E98">
      <w:pPr>
        <w:jc w:val="both"/>
        <w:rPr>
          <w:rStyle w:val="fontstyle21"/>
          <w:rFonts w:ascii="Times New Roman" w:hAnsi="Times New Roman" w:cs="Times New Roman"/>
        </w:rPr>
      </w:pPr>
      <w:r>
        <w:rPr>
          <w:noProof/>
          <w:lang w:eastAsia="uk-UA"/>
        </w:rPr>
        <w:drawing>
          <wp:inline distT="0" distB="0" distL="0" distR="0" wp14:anchorId="4FFA76AB" wp14:editId="56A75915">
            <wp:extent cx="5895975" cy="28969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4328" t="29368" r="15577" b="19377"/>
                    <a:stretch/>
                  </pic:blipFill>
                  <pic:spPr bwMode="auto">
                    <a:xfrm>
                      <a:off x="0" y="0"/>
                      <a:ext cx="5901640" cy="2899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266" w:rsidRDefault="00751266" w:rsidP="00751266">
      <w:pPr>
        <w:jc w:val="both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42021"/>
          <w:sz w:val="28"/>
          <w:szCs w:val="28"/>
          <w:lang w:eastAsia="uk-UA"/>
        </w:rPr>
        <w:drawing>
          <wp:inline distT="0" distB="0" distL="0" distR="0" wp14:anchorId="1DF24944" wp14:editId="72F17AA2">
            <wp:extent cx="6285230" cy="2993390"/>
            <wp:effectExtent l="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266" w:rsidRDefault="00751266" w:rsidP="00D46E98">
      <w:pPr>
        <w:jc w:val="both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t>Критерій 2.1.3. Учні вважають оцінювання результатів навчання</w:t>
      </w:r>
      <w:r w:rsidRPr="006B3B9C">
        <w:rPr>
          <w:rFonts w:ascii="Times New Roman" w:hAnsi="Times New Roman" w:cs="Times New Roman"/>
          <w:b/>
          <w:bCs/>
          <w:color w:val="242021"/>
          <w:sz w:val="28"/>
          <w:szCs w:val="28"/>
        </w:rPr>
        <w:br/>
        <w:t>справедливим, неупередженим, об’єктивним, доброчесним</w:t>
      </w:r>
    </w:p>
    <w:p w:rsidR="00751266" w:rsidRDefault="00751266" w:rsidP="00D46E98">
      <w:pPr>
        <w:jc w:val="both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42021"/>
          <w:sz w:val="28"/>
          <w:szCs w:val="28"/>
          <w:lang w:eastAsia="uk-UA"/>
        </w:rPr>
        <w:drawing>
          <wp:inline distT="0" distB="0" distL="0" distR="0" wp14:anchorId="5FE809D0">
            <wp:extent cx="6180083" cy="346841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136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266" w:rsidRPr="00751266" w:rsidRDefault="00751266" w:rsidP="00D46E98">
      <w:pPr>
        <w:jc w:val="both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42021"/>
          <w:sz w:val="28"/>
          <w:szCs w:val="28"/>
          <w:lang w:eastAsia="uk-UA"/>
        </w:rPr>
        <w:drawing>
          <wp:inline distT="0" distB="0" distL="0" distR="0" wp14:anchorId="1E060210" wp14:editId="6789E7E4">
            <wp:extent cx="6180083" cy="310580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310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51266" w:rsidRPr="00751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Bold">
    <w:altName w:val="Times New Roman"/>
    <w:panose1 w:val="00000000000000000000"/>
    <w:charset w:val="00"/>
    <w:family w:val="roman"/>
    <w:notTrueType/>
    <w:pitch w:val="default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30"/>
    <w:rsid w:val="00061EDF"/>
    <w:rsid w:val="002655F7"/>
    <w:rsid w:val="003C3808"/>
    <w:rsid w:val="006B3B9C"/>
    <w:rsid w:val="00751266"/>
    <w:rsid w:val="009C020C"/>
    <w:rsid w:val="00C20230"/>
    <w:rsid w:val="00D46E98"/>
    <w:rsid w:val="00E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B3B9C"/>
    <w:rPr>
      <w:rFonts w:ascii="ProbaPro-Bold" w:hAnsi="ProbaPro-Bold" w:hint="default"/>
      <w:b/>
      <w:bCs/>
      <w:i w:val="0"/>
      <w:iCs w:val="0"/>
      <w:color w:val="242021"/>
      <w:sz w:val="32"/>
      <w:szCs w:val="32"/>
    </w:rPr>
  </w:style>
  <w:style w:type="character" w:customStyle="1" w:styleId="fontstyle21">
    <w:name w:val="fontstyle21"/>
    <w:basedOn w:val="a0"/>
    <w:rsid w:val="006B3B9C"/>
    <w:rPr>
      <w:rFonts w:ascii="ProbaPro-Regular" w:hAnsi="ProbaPro-Regular" w:hint="default"/>
      <w:b w:val="0"/>
      <w:bCs w:val="0"/>
      <w:i w:val="0"/>
      <w:iCs w:val="0"/>
      <w:color w:val="24202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E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1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B3B9C"/>
    <w:rPr>
      <w:rFonts w:ascii="ProbaPro-Bold" w:hAnsi="ProbaPro-Bold" w:hint="default"/>
      <w:b/>
      <w:bCs/>
      <w:i w:val="0"/>
      <w:iCs w:val="0"/>
      <w:color w:val="242021"/>
      <w:sz w:val="32"/>
      <w:szCs w:val="32"/>
    </w:rPr>
  </w:style>
  <w:style w:type="character" w:customStyle="1" w:styleId="fontstyle21">
    <w:name w:val="fontstyle21"/>
    <w:basedOn w:val="a0"/>
    <w:rsid w:val="006B3B9C"/>
    <w:rPr>
      <w:rFonts w:ascii="ProbaPro-Regular" w:hAnsi="ProbaPro-Regular" w:hint="default"/>
      <w:b w:val="0"/>
      <w:bCs w:val="0"/>
      <w:i w:val="0"/>
      <w:iCs w:val="0"/>
      <w:color w:val="24202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E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1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lyceum-halytsky.org/article/kriteriyi-pravila-i-proceduri-ocinyuvannya-zdobuvachiv-osviti-zaklad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</cp:revision>
  <dcterms:created xsi:type="dcterms:W3CDTF">2023-05-22T17:47:00Z</dcterms:created>
  <dcterms:modified xsi:type="dcterms:W3CDTF">2023-05-24T09:04:00Z</dcterms:modified>
</cp:coreProperties>
</file>